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983562" w14:paraId="59A73161" w14:textId="77777777" w:rsidTr="00D4126E">
        <w:tc>
          <w:tcPr>
            <w:tcW w:w="4077" w:type="dxa"/>
            <w:shd w:val="clear" w:color="auto" w:fill="auto"/>
            <w:vAlign w:val="bottom"/>
          </w:tcPr>
          <w:p w14:paraId="42000101" w14:textId="77777777" w:rsidR="00983562" w:rsidRDefault="00983562" w:rsidP="00983562">
            <w:r>
              <w:t>Name des Gastes/ Geburtsdatum:</w:t>
            </w:r>
          </w:p>
          <w:p w14:paraId="15334AEC" w14:textId="77777777" w:rsidR="00983562" w:rsidRDefault="00983562"/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6BCE051E" w14:textId="77777777" w:rsidR="00983562" w:rsidRDefault="00983562"/>
        </w:tc>
      </w:tr>
      <w:tr w:rsidR="00983562" w14:paraId="308212DE" w14:textId="77777777" w:rsidTr="00F77A0D">
        <w:trPr>
          <w:trHeight w:val="679"/>
        </w:trPr>
        <w:tc>
          <w:tcPr>
            <w:tcW w:w="4077" w:type="dxa"/>
            <w:shd w:val="clear" w:color="auto" w:fill="auto"/>
            <w:vAlign w:val="bottom"/>
          </w:tcPr>
          <w:p w14:paraId="7E1E3C36" w14:textId="77777777" w:rsidR="00983562" w:rsidRDefault="00983562" w:rsidP="00983562">
            <w:r>
              <w:t>Name</w:t>
            </w:r>
            <w:r w:rsidR="008F03A3">
              <w:t>,</w:t>
            </w:r>
            <w:r>
              <w:t xml:space="preserve"> der für die</w:t>
            </w:r>
            <w:r w:rsidR="008F03A3">
              <w:t xml:space="preserve"> Integration</w:t>
            </w:r>
            <w:r>
              <w:t xml:space="preserve"> verantwortliche Pflegekraft: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8EBFC" w14:textId="77777777" w:rsidR="00983562" w:rsidRDefault="00983562"/>
        </w:tc>
      </w:tr>
      <w:tr w:rsidR="00983562" w14:paraId="515B9338" w14:textId="77777777" w:rsidTr="00F77A0D">
        <w:trPr>
          <w:trHeight w:val="688"/>
        </w:trPr>
        <w:tc>
          <w:tcPr>
            <w:tcW w:w="4077" w:type="dxa"/>
            <w:shd w:val="clear" w:color="auto" w:fill="auto"/>
            <w:vAlign w:val="bottom"/>
          </w:tcPr>
          <w:p w14:paraId="091A8CD8" w14:textId="77777777" w:rsidR="00983562" w:rsidRDefault="00983562" w:rsidP="00983562">
            <w:r>
              <w:t>Tag der Aufnahme:</w:t>
            </w:r>
          </w:p>
          <w:p w14:paraId="5A99E4CD" w14:textId="77777777" w:rsidR="00983562" w:rsidRDefault="00983562" w:rsidP="00983562"/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B7E5D" w14:textId="77777777" w:rsidR="00983562" w:rsidRDefault="00983562"/>
        </w:tc>
      </w:tr>
    </w:tbl>
    <w:p w14:paraId="412BB897" w14:textId="77777777" w:rsidR="00983562" w:rsidRDefault="00983562"/>
    <w:tbl>
      <w:tblPr>
        <w:tblW w:w="5352" w:type="pct"/>
        <w:tblBorders>
          <w:top w:val="outset" w:sz="6" w:space="0" w:color="00662A"/>
          <w:left w:val="outset" w:sz="6" w:space="0" w:color="00662A"/>
          <w:bottom w:val="outset" w:sz="6" w:space="0" w:color="00662A"/>
          <w:right w:val="outset" w:sz="6" w:space="0" w:color="00662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2"/>
        <w:gridCol w:w="681"/>
        <w:gridCol w:w="681"/>
        <w:gridCol w:w="2100"/>
      </w:tblGrid>
      <w:tr w:rsidR="00A728E5" w:rsidRPr="00983562" w14:paraId="3E85F7B7" w14:textId="77777777" w:rsidTr="00331E45">
        <w:trPr>
          <w:cantSplit/>
          <w:trHeight w:val="250"/>
        </w:trPr>
        <w:tc>
          <w:tcPr>
            <w:tcW w:w="3215" w:type="pct"/>
            <w:vMerge w:val="restar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45554C40" w14:textId="77777777" w:rsidR="00A728E5" w:rsidRPr="00983562" w:rsidRDefault="00A728E5" w:rsidP="007D7C49">
            <w:pPr>
              <w:pStyle w:val="StandardWe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745B1374" w14:textId="77777777" w:rsidR="00A728E5" w:rsidRPr="00983562" w:rsidRDefault="00A728E5" w:rsidP="00D0414E">
            <w:pPr>
              <w:jc w:val="center"/>
              <w:rPr>
                <w:rFonts w:eastAsia="Arial Unicode MS" w:cs="Arial Unicode MS"/>
                <w:szCs w:val="20"/>
              </w:rPr>
            </w:pPr>
          </w:p>
        </w:tc>
        <w:tc>
          <w:tcPr>
            <w:tcW w:w="1083" w:type="pct"/>
            <w:vMerge w:val="restar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65065208" w14:textId="77777777" w:rsidR="00A728E5" w:rsidRPr="00983562" w:rsidRDefault="00A728E5" w:rsidP="00983562">
            <w:pPr>
              <w:pStyle w:val="StandardWeb"/>
              <w:rPr>
                <w:rFonts w:ascii="Century Gothic" w:hAnsi="Century Gothic"/>
                <w:sz w:val="20"/>
                <w:szCs w:val="20"/>
              </w:rPr>
            </w:pPr>
            <w:r w:rsidRPr="00983562">
              <w:rPr>
                <w:rFonts w:ascii="Century Gothic" w:hAnsi="Century Gothic" w:cs="Arial"/>
                <w:bCs/>
                <w:sz w:val="20"/>
                <w:szCs w:val="20"/>
              </w:rPr>
              <w:t>Bemerkungen</w:t>
            </w:r>
            <w:r w:rsidR="00983562">
              <w:rPr>
                <w:rFonts w:ascii="Century Gothic" w:hAnsi="Century Gothic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3562">
              <w:rPr>
                <w:rFonts w:ascii="Century Gothic" w:hAnsi="Century Gothic" w:cs="Arial"/>
                <w:bCs/>
                <w:sz w:val="20"/>
                <w:szCs w:val="20"/>
              </w:rPr>
              <w:t>H</w:t>
            </w:r>
            <w:r w:rsidR="00983562">
              <w:rPr>
                <w:rFonts w:ascii="Century Gothic" w:hAnsi="Century Gothic" w:cs="Arial"/>
                <w:bCs/>
                <w:sz w:val="20"/>
                <w:szCs w:val="20"/>
              </w:rPr>
              <w:t>dz</w:t>
            </w:r>
            <w:proofErr w:type="spellEnd"/>
            <w:r w:rsidR="00983562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</w:tc>
      </w:tr>
      <w:tr w:rsidR="00A728E5" w:rsidRPr="00983562" w14:paraId="6D8D06A9" w14:textId="77777777" w:rsidTr="00331E45">
        <w:trPr>
          <w:cantSplit/>
          <w:trHeight w:val="114"/>
        </w:trPr>
        <w:tc>
          <w:tcPr>
            <w:tcW w:w="3215" w:type="pct"/>
            <w:vMerge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347CF628" w14:textId="77777777" w:rsidR="00A728E5" w:rsidRPr="00983562" w:rsidRDefault="00A728E5" w:rsidP="00D0414E">
            <w:pPr>
              <w:rPr>
                <w:rFonts w:eastAsia="Arial Unicode MS" w:cs="Arial Unicode MS"/>
                <w:szCs w:val="20"/>
              </w:rPr>
            </w:pP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38FC2BBB" w14:textId="77777777" w:rsidR="00A728E5" w:rsidRPr="00983562" w:rsidRDefault="00A728E5" w:rsidP="00D0414E">
            <w:pPr>
              <w:jc w:val="center"/>
              <w:rPr>
                <w:rFonts w:eastAsia="Arial Unicode MS" w:cs="Arial Unicode MS"/>
                <w:szCs w:val="20"/>
              </w:rPr>
            </w:pPr>
            <w:r w:rsidRPr="00983562">
              <w:rPr>
                <w:b/>
                <w:bCs/>
                <w:szCs w:val="20"/>
              </w:rPr>
              <w:t>ja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3D267E8C" w14:textId="77777777" w:rsidR="00A728E5" w:rsidRPr="00983562" w:rsidRDefault="00A728E5" w:rsidP="00D0414E">
            <w:pPr>
              <w:jc w:val="center"/>
              <w:rPr>
                <w:rFonts w:eastAsia="Arial Unicode MS" w:cs="Arial Unicode MS"/>
                <w:szCs w:val="20"/>
              </w:rPr>
            </w:pPr>
            <w:r w:rsidRPr="00983562">
              <w:rPr>
                <w:b/>
                <w:bCs/>
                <w:szCs w:val="20"/>
              </w:rPr>
              <w:t>nein</w:t>
            </w:r>
          </w:p>
        </w:tc>
        <w:tc>
          <w:tcPr>
            <w:tcW w:w="1083" w:type="pct"/>
            <w:vMerge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08D1A3FE" w14:textId="77777777" w:rsidR="00A728E5" w:rsidRPr="00983562" w:rsidRDefault="00A728E5" w:rsidP="00D0414E">
            <w:pPr>
              <w:rPr>
                <w:rFonts w:eastAsia="Arial Unicode MS" w:cs="Arial Unicode MS"/>
                <w:szCs w:val="20"/>
              </w:rPr>
            </w:pPr>
          </w:p>
        </w:tc>
      </w:tr>
      <w:tr w:rsidR="00A728E5" w:rsidRPr="00983562" w14:paraId="7A54F714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564574DC" w14:textId="77777777" w:rsidR="00D624C8" w:rsidRPr="00983562" w:rsidRDefault="00D624C8" w:rsidP="00D0414E">
            <w:pPr>
              <w:rPr>
                <w:rFonts w:eastAsia="Arial Unicode MS"/>
                <w:szCs w:val="20"/>
              </w:rPr>
            </w:pPr>
            <w:r w:rsidRPr="00983562">
              <w:rPr>
                <w:rFonts w:eastAsia="Arial Unicode MS"/>
                <w:szCs w:val="20"/>
              </w:rPr>
              <w:t>Die sanitären Einrichtungen, die Garderobe und der Aufenthaltsraum sind bekannt gemacht worden.</w:t>
            </w:r>
            <w:r w:rsidR="007D7C49">
              <w:rPr>
                <w:rFonts w:eastAsia="Arial Unicode MS"/>
                <w:szCs w:val="20"/>
              </w:rPr>
              <w:t xml:space="preserve"> </w:t>
            </w:r>
            <w:r w:rsidR="00F77A0D">
              <w:rPr>
                <w:rFonts w:eastAsia="Arial Unicode MS"/>
                <w:szCs w:val="20"/>
              </w:rPr>
              <w:t>Ein Essplatz wurde zugewiesen.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1A0F250" w14:textId="77777777" w:rsidR="00A728E5" w:rsidRPr="00331E45" w:rsidRDefault="00A728E5" w:rsidP="00D0414E">
            <w:pPr>
              <w:jc w:val="center"/>
              <w:rPr>
                <w:rFonts w:eastAsia="Arial Unicode MS" w:cs="Arial Unicode MS"/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567CD176" w14:textId="77777777" w:rsidR="00A728E5" w:rsidRPr="00331E45" w:rsidRDefault="00A728E5" w:rsidP="00D0414E">
            <w:pPr>
              <w:jc w:val="center"/>
              <w:rPr>
                <w:rFonts w:eastAsia="Arial Unicode MS" w:cs="Arial Unicode MS"/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0D7C7303" w14:textId="77777777" w:rsidR="00A728E5" w:rsidRPr="00983562" w:rsidRDefault="00A728E5" w:rsidP="00D0414E">
            <w:pPr>
              <w:rPr>
                <w:rFonts w:eastAsia="Arial Unicode MS" w:cs="Arial Unicode MS"/>
                <w:szCs w:val="20"/>
              </w:rPr>
            </w:pPr>
          </w:p>
        </w:tc>
      </w:tr>
      <w:tr w:rsidR="00F77A0D" w:rsidRPr="00983562" w14:paraId="3407E191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897B4ED" w14:textId="77777777" w:rsidR="00F77A0D" w:rsidRPr="00983562" w:rsidRDefault="00F77A0D" w:rsidP="00D4126E">
            <w:pPr>
              <w:rPr>
                <w:szCs w:val="20"/>
              </w:rPr>
            </w:pPr>
            <w:r>
              <w:rPr>
                <w:szCs w:val="20"/>
              </w:rPr>
              <w:t>Mitarbeitende und andere Gäste wurden vorgestellt.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5F04A8E9" w14:textId="77777777" w:rsidR="00F77A0D" w:rsidRPr="00331E45" w:rsidRDefault="00F77A0D" w:rsidP="00D624C8">
            <w:pPr>
              <w:jc w:val="center"/>
              <w:rPr>
                <w:szCs w:val="20"/>
              </w:rPr>
            </w:pP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50D0D10E" w14:textId="77777777" w:rsidR="00F77A0D" w:rsidRPr="00331E45" w:rsidRDefault="00F77A0D" w:rsidP="00D4126E">
            <w:pPr>
              <w:jc w:val="center"/>
              <w:rPr>
                <w:szCs w:val="20"/>
              </w:rPr>
            </w:pPr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75F0DAD4" w14:textId="77777777" w:rsidR="00F77A0D" w:rsidRPr="00983562" w:rsidRDefault="00F77A0D" w:rsidP="00D4126E">
            <w:pPr>
              <w:rPr>
                <w:szCs w:val="20"/>
              </w:rPr>
            </w:pPr>
          </w:p>
        </w:tc>
      </w:tr>
      <w:tr w:rsidR="00D624C8" w:rsidRPr="00983562" w14:paraId="74291A9F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D65368B" w14:textId="77777777" w:rsidR="00D624C8" w:rsidRPr="00983562" w:rsidRDefault="00D624C8" w:rsidP="00D4126E">
            <w:pPr>
              <w:rPr>
                <w:szCs w:val="20"/>
              </w:rPr>
            </w:pPr>
            <w:r w:rsidRPr="00983562">
              <w:rPr>
                <w:szCs w:val="20"/>
              </w:rPr>
              <w:t>Die Essenzeiten und die Gestaltung der Mahlzeiten sind erläutert worden</w:t>
            </w:r>
            <w:r w:rsidR="00983562" w:rsidRPr="00983562">
              <w:rPr>
                <w:szCs w:val="20"/>
              </w:rPr>
              <w:t>.</w:t>
            </w:r>
            <w:r w:rsidR="007D7C49">
              <w:rPr>
                <w:szCs w:val="20"/>
              </w:rPr>
              <w:t xml:space="preserve"> Falls erforderlich, sind individuelle Bedürfnisse berücksichtigt worden.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EEA352F" w14:textId="77777777" w:rsidR="00D624C8" w:rsidRPr="00331E45" w:rsidRDefault="00D624C8" w:rsidP="00D624C8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A0718E1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3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D522A2F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061054" w:rsidRPr="00983562" w14:paraId="222A9764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7EF45E3" w14:textId="77777777" w:rsidR="00061054" w:rsidRPr="00983562" w:rsidRDefault="00061054" w:rsidP="00061054">
            <w:pPr>
              <w:rPr>
                <w:rFonts w:eastAsia="Arial Unicode MS"/>
                <w:szCs w:val="20"/>
              </w:rPr>
            </w:pPr>
            <w:r w:rsidRPr="00983562">
              <w:rPr>
                <w:rFonts w:eastAsia="Arial Unicode MS"/>
                <w:szCs w:val="20"/>
              </w:rPr>
              <w:t>Vorlieben und Abneigungen bzw. Unverträglichkeiten bei Speisen und Getränken sind erfragt und dokumentiert.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15906AE" w14:textId="77777777" w:rsidR="00061054" w:rsidRPr="00331E45" w:rsidRDefault="00061054" w:rsidP="00061054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F622CA9" w14:textId="77777777" w:rsidR="00061054" w:rsidRPr="00331E45" w:rsidRDefault="00061054" w:rsidP="00061054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4581500" w14:textId="77777777" w:rsidR="00061054" w:rsidRPr="00983562" w:rsidRDefault="00061054" w:rsidP="00061054">
            <w:pPr>
              <w:rPr>
                <w:rFonts w:eastAsia="Arial Unicode MS" w:cs="Arial Unicode MS"/>
                <w:szCs w:val="20"/>
              </w:rPr>
            </w:pPr>
          </w:p>
        </w:tc>
      </w:tr>
      <w:tr w:rsidR="00D624C8" w:rsidRPr="00983562" w14:paraId="063C055A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56FE8A81" w14:textId="77777777" w:rsidR="00D624C8" w:rsidRPr="00983562" w:rsidRDefault="00F77A0D" w:rsidP="00D4126E">
            <w:pPr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Die Pflegeleistungen und -zeiten sind ermittelt sowie in den Pflegeprozess eingebunden.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7E145306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CC1F70D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5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82FA0E3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D624C8" w:rsidRPr="00983562" w14:paraId="6E383C6B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7A5FBDA" w14:textId="77777777" w:rsidR="00D624C8" w:rsidRPr="00983562" w:rsidRDefault="00983562" w:rsidP="00D4126E">
            <w:pPr>
              <w:rPr>
                <w:rFonts w:eastAsia="Arial Unicode MS"/>
                <w:szCs w:val="20"/>
              </w:rPr>
            </w:pPr>
            <w:r w:rsidRPr="00983562">
              <w:rPr>
                <w:rFonts w:eastAsia="Arial Unicode MS"/>
                <w:szCs w:val="20"/>
              </w:rPr>
              <w:t>Die Angehörigen/ rechtl. Betreuer*innen kennen die Ansprechpersonen und Kontaktmöglichkeiten der Tagespflege.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5BBAFD7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C55962F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0A6F6311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D624C8" w:rsidRPr="00983562" w14:paraId="74600B7F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7E72CC61" w14:textId="77777777" w:rsidR="00D624C8" w:rsidRPr="00983562" w:rsidRDefault="00983562" w:rsidP="00D4126E">
            <w:pPr>
              <w:rPr>
                <w:rFonts w:eastAsia="Arial Unicode MS"/>
                <w:szCs w:val="20"/>
              </w:rPr>
            </w:pPr>
            <w:r w:rsidRPr="00983562">
              <w:rPr>
                <w:rFonts w:eastAsia="Arial Unicode MS"/>
                <w:szCs w:val="20"/>
              </w:rPr>
              <w:t>Sowohl dem Gast als auch seinen Angehörigen/ rechtl. Betreuer*innen sind Ansprechpersonen bei Beschwerden bekannt.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5179AA7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8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594C46C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5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77402F35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F77A0D" w:rsidRPr="00983562" w14:paraId="7985BA2C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3A60219" w14:textId="77777777" w:rsidR="00F77A0D" w:rsidRPr="00983562" w:rsidRDefault="00F77A0D" w:rsidP="00F77A0D">
            <w:pPr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Der Gast und seine Angehörigen/ rechtl. Betreuer*innen sind über die Leistungen der Pflege</w:t>
            </w:r>
            <w:r w:rsidR="008156C0">
              <w:rPr>
                <w:rFonts w:eastAsia="Arial Unicode MS"/>
                <w:szCs w:val="20"/>
              </w:rPr>
              <w:t xml:space="preserve"> und Betreuung </w:t>
            </w:r>
            <w:r>
              <w:rPr>
                <w:rFonts w:eastAsia="Arial Unicode MS"/>
                <w:szCs w:val="20"/>
              </w:rPr>
              <w:t>informiert?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32AB2F68" w14:textId="77777777" w:rsidR="00F77A0D" w:rsidRPr="00331E45" w:rsidRDefault="00F77A0D" w:rsidP="00F77A0D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C4676B4" w14:textId="77777777" w:rsidR="00F77A0D" w:rsidRPr="00331E45" w:rsidRDefault="00F77A0D" w:rsidP="00F77A0D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6644D3FF" w14:textId="77777777" w:rsidR="00F77A0D" w:rsidRPr="00983562" w:rsidRDefault="00F77A0D" w:rsidP="00F77A0D">
            <w:pPr>
              <w:rPr>
                <w:szCs w:val="20"/>
              </w:rPr>
            </w:pPr>
          </w:p>
        </w:tc>
      </w:tr>
      <w:tr w:rsidR="00D624C8" w:rsidRPr="00983562" w14:paraId="74CA71FC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A441057" w14:textId="77777777" w:rsidR="00D624C8" w:rsidRPr="00983562" w:rsidRDefault="00F77A0D" w:rsidP="00D4126E">
            <w:pPr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Ein Bericht zur</w:t>
            </w:r>
            <w:r w:rsidR="00983562" w:rsidRPr="00983562">
              <w:rPr>
                <w:rFonts w:eastAsia="Arial Unicode MS"/>
                <w:szCs w:val="20"/>
              </w:rPr>
              <w:t xml:space="preserve"> Eingewöhnungsphase ist in der Pflegedokumentation erfasst</w:t>
            </w:r>
            <w:r>
              <w:rPr>
                <w:rFonts w:eastAsia="Arial Unicode MS"/>
                <w:szCs w:val="20"/>
              </w:rPr>
              <w:t>, abgeleitete Maßnahmen sind an die EL weitergeleitet.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403391E0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5702807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0ABC4C5E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D624C8" w:rsidRPr="00983562" w14:paraId="7F58B9A2" w14:textId="77777777" w:rsidTr="00983562">
        <w:tc>
          <w:tcPr>
            <w:tcW w:w="3215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1583C776" w14:textId="77777777" w:rsidR="00D624C8" w:rsidRPr="00983562" w:rsidRDefault="00F77A0D" w:rsidP="00D4126E">
            <w:pPr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Ein Integrationsgespräch ist </w:t>
            </w:r>
            <w:r w:rsidR="008156C0">
              <w:rPr>
                <w:rFonts w:eastAsia="Arial Unicode MS"/>
                <w:szCs w:val="20"/>
              </w:rPr>
              <w:t>in 4-6 Wochen</w:t>
            </w:r>
            <w:r>
              <w:rPr>
                <w:rFonts w:eastAsia="Arial Unicode MS"/>
                <w:szCs w:val="20"/>
              </w:rPr>
              <w:t xml:space="preserve"> geplant.</w:t>
            </w:r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7B87B788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351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098C90E" w14:textId="77777777" w:rsidR="00D624C8" w:rsidRPr="00331E45" w:rsidRDefault="00D624C8" w:rsidP="00D4126E">
            <w:pPr>
              <w:jc w:val="center"/>
              <w:rPr>
                <w:szCs w:val="20"/>
              </w:rPr>
            </w:pPr>
            <w:r w:rsidRPr="00331E45">
              <w:rPr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9"/>
            <w:r w:rsidRPr="00331E45">
              <w:rPr>
                <w:szCs w:val="20"/>
              </w:rPr>
              <w:instrText xml:space="preserve"> FORMCHECKBOX </w:instrText>
            </w:r>
            <w:r w:rsidRPr="00331E45">
              <w:rPr>
                <w:szCs w:val="20"/>
              </w:rPr>
            </w:r>
            <w:r w:rsidRPr="00331E45">
              <w:rPr>
                <w:szCs w:val="20"/>
              </w:rPr>
              <w:fldChar w:fldCharType="separate"/>
            </w:r>
            <w:r w:rsidRPr="00331E45"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1083" w:type="pct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  <w:vAlign w:val="center"/>
          </w:tcPr>
          <w:p w14:paraId="2065E040" w14:textId="77777777" w:rsidR="00D624C8" w:rsidRPr="00983562" w:rsidRDefault="00D624C8" w:rsidP="00D4126E">
            <w:pPr>
              <w:rPr>
                <w:szCs w:val="20"/>
              </w:rPr>
            </w:pPr>
          </w:p>
        </w:tc>
      </w:tr>
      <w:tr w:rsidR="00331E45" w:rsidRPr="00983562" w14:paraId="6F08EDC8" w14:textId="77777777" w:rsidTr="00331E45">
        <w:trPr>
          <w:trHeight w:val="154"/>
        </w:trPr>
        <w:tc>
          <w:tcPr>
            <w:tcW w:w="5000" w:type="pct"/>
            <w:gridSpan w:val="4"/>
            <w:tcBorders>
              <w:top w:val="outset" w:sz="6" w:space="0" w:color="00662A"/>
              <w:left w:val="outset" w:sz="6" w:space="0" w:color="00662A"/>
              <w:bottom w:val="outset" w:sz="6" w:space="0" w:color="00662A"/>
              <w:right w:val="outset" w:sz="6" w:space="0" w:color="00662A"/>
            </w:tcBorders>
          </w:tcPr>
          <w:p w14:paraId="09D67983" w14:textId="77777777" w:rsidR="007D7C49" w:rsidRDefault="00331E45" w:rsidP="00D0414E">
            <w:pPr>
              <w:rPr>
                <w:rFonts w:eastAsia="Arial Unicode MS" w:cs="Arial Unicode MS"/>
                <w:szCs w:val="20"/>
              </w:rPr>
            </w:pPr>
            <w:r>
              <w:rPr>
                <w:rFonts w:eastAsia="Arial Unicode MS" w:cs="Arial Unicode MS"/>
                <w:szCs w:val="20"/>
              </w:rPr>
              <w:t>Ergänzungen:</w:t>
            </w:r>
          </w:p>
          <w:p w14:paraId="04003B3C" w14:textId="77777777" w:rsidR="007D7C49" w:rsidRDefault="007D7C49" w:rsidP="00D0414E">
            <w:pPr>
              <w:rPr>
                <w:rFonts w:eastAsia="Arial Unicode MS" w:cs="Arial Unicode MS"/>
                <w:szCs w:val="20"/>
              </w:rPr>
            </w:pPr>
          </w:p>
          <w:p w14:paraId="17ED1975" w14:textId="77777777" w:rsidR="00331E45" w:rsidRDefault="00331E45" w:rsidP="00D0414E">
            <w:pPr>
              <w:rPr>
                <w:rFonts w:eastAsia="Arial Unicode MS" w:cs="Arial Unicode MS"/>
                <w:szCs w:val="20"/>
              </w:rPr>
            </w:pPr>
          </w:p>
          <w:p w14:paraId="7DF65ADE" w14:textId="77777777" w:rsidR="00331E45" w:rsidRPr="00983562" w:rsidRDefault="00331E45" w:rsidP="00D0414E">
            <w:pPr>
              <w:rPr>
                <w:rFonts w:eastAsia="Arial Unicode MS" w:cs="Arial Unicode MS"/>
                <w:szCs w:val="20"/>
              </w:rPr>
            </w:pPr>
          </w:p>
        </w:tc>
      </w:tr>
    </w:tbl>
    <w:p w14:paraId="44970AAA" w14:textId="77777777" w:rsidR="00C222F9" w:rsidRPr="00331E45" w:rsidRDefault="00C222F9" w:rsidP="00331E45">
      <w:pPr>
        <w:rPr>
          <w:sz w:val="2"/>
          <w:szCs w:val="2"/>
        </w:rPr>
      </w:pPr>
    </w:p>
    <w:sectPr w:rsidR="00C222F9" w:rsidRPr="00331E4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A4FA" w14:textId="77777777" w:rsidR="00265D05" w:rsidRDefault="00265D05">
      <w:r>
        <w:separator/>
      </w:r>
    </w:p>
  </w:endnote>
  <w:endnote w:type="continuationSeparator" w:id="0">
    <w:p w14:paraId="248DCD80" w14:textId="77777777" w:rsidR="00265D05" w:rsidRDefault="0026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88D2" w14:textId="6D5DDCD9" w:rsidR="008F03A3" w:rsidRPr="008F03A3" w:rsidRDefault="009F7544">
    <w:pPr>
      <w:rPr>
        <w:sz w:val="18"/>
        <w:szCs w:val="18"/>
      </w:rPr>
    </w:pPr>
    <w:r>
      <w:rPr>
        <w:sz w:val="18"/>
        <w:szCs w:val="18"/>
      </w:rPr>
      <w:t xml:space="preserve">  </w:t>
    </w:r>
    <w:r w:rsidR="008F03A3" w:rsidRPr="008F03A3">
      <w:rPr>
        <w:sz w:val="18"/>
        <w:szCs w:val="18"/>
      </w:rPr>
      <w:t xml:space="preserve">III.2.6-04 </w:t>
    </w:r>
    <w:r w:rsidR="00117EB9">
      <w:rPr>
        <w:sz w:val="18"/>
        <w:szCs w:val="18"/>
      </w:rPr>
      <w:t>CL-</w:t>
    </w:r>
    <w:proofErr w:type="spellStart"/>
    <w:r w:rsidR="00117EB9">
      <w:rPr>
        <w:sz w:val="18"/>
        <w:szCs w:val="18"/>
      </w:rPr>
      <w:t>TPf</w:t>
    </w:r>
    <w:proofErr w:type="spellEnd"/>
    <w:r w:rsidR="00117EB9">
      <w:rPr>
        <w:sz w:val="18"/>
        <w:szCs w:val="18"/>
      </w:rPr>
      <w:t xml:space="preserve"> </w:t>
    </w:r>
    <w:r w:rsidR="008F03A3" w:rsidRPr="008F03A3">
      <w:rPr>
        <w:sz w:val="18"/>
        <w:szCs w:val="18"/>
      </w:rPr>
      <w:t>Integrationsphase</w:t>
    </w:r>
  </w:p>
  <w:tbl>
    <w:tblPr>
      <w:tblW w:w="0" w:type="auto"/>
      <w:tblLook w:val="00A0" w:firstRow="1" w:lastRow="0" w:firstColumn="1" w:lastColumn="0" w:noHBand="0" w:noVBand="0"/>
    </w:tblPr>
    <w:tblGrid>
      <w:gridCol w:w="5501"/>
      <w:gridCol w:w="3571"/>
    </w:tblGrid>
    <w:tr w:rsidR="002F0D8D" w:rsidRPr="00F468CC" w14:paraId="1E1DE8BE" w14:textId="77777777" w:rsidTr="002F0D8D">
      <w:tc>
        <w:tcPr>
          <w:tcW w:w="5628" w:type="dxa"/>
        </w:tcPr>
        <w:p w14:paraId="7C95AD3D" w14:textId="77777777" w:rsidR="002F0D8D" w:rsidRPr="008F03A3" w:rsidRDefault="00A728E5" w:rsidP="0088723A">
          <w:pPr>
            <w:pStyle w:val="Fuzeile"/>
            <w:rPr>
              <w:sz w:val="18"/>
              <w:szCs w:val="18"/>
            </w:rPr>
          </w:pPr>
          <w:r w:rsidRPr="008F03A3">
            <w:rPr>
              <w:sz w:val="18"/>
              <w:szCs w:val="18"/>
            </w:rPr>
            <w:t xml:space="preserve">Version </w:t>
          </w:r>
          <w:r w:rsidR="007D7C49" w:rsidRPr="008F03A3">
            <w:rPr>
              <w:sz w:val="18"/>
              <w:szCs w:val="18"/>
            </w:rPr>
            <w:t>2</w:t>
          </w:r>
          <w:r w:rsidRPr="008F03A3">
            <w:rPr>
              <w:sz w:val="18"/>
              <w:szCs w:val="18"/>
            </w:rPr>
            <w:t xml:space="preserve">.0 / </w:t>
          </w:r>
          <w:r w:rsidR="00F77A0D" w:rsidRPr="008F03A3">
            <w:rPr>
              <w:sz w:val="18"/>
              <w:szCs w:val="18"/>
            </w:rPr>
            <w:t>28.05</w:t>
          </w:r>
          <w:r w:rsidR="007D7C49" w:rsidRPr="008F03A3">
            <w:rPr>
              <w:sz w:val="18"/>
              <w:szCs w:val="18"/>
            </w:rPr>
            <w:t>.2025</w:t>
          </w:r>
        </w:p>
      </w:tc>
      <w:tc>
        <w:tcPr>
          <w:tcW w:w="3660" w:type="dxa"/>
        </w:tcPr>
        <w:p w14:paraId="1523EBE8" w14:textId="77777777" w:rsidR="002F0D8D" w:rsidRPr="00F468CC" w:rsidRDefault="002F0D8D" w:rsidP="0088723A">
          <w:pPr>
            <w:pStyle w:val="Fuzeile"/>
            <w:jc w:val="right"/>
            <w:rPr>
              <w:szCs w:val="20"/>
            </w:rPr>
          </w:pPr>
        </w:p>
      </w:tc>
    </w:tr>
    <w:tr w:rsidR="002F0D8D" w:rsidRPr="00F468CC" w14:paraId="6DFB2E20" w14:textId="77777777" w:rsidTr="00F77A0D">
      <w:trPr>
        <w:trHeight w:val="328"/>
      </w:trPr>
      <w:tc>
        <w:tcPr>
          <w:tcW w:w="5628" w:type="dxa"/>
        </w:tcPr>
        <w:p w14:paraId="7C76831B" w14:textId="77777777" w:rsidR="002F0D8D" w:rsidRPr="008F03A3" w:rsidRDefault="002F0D8D" w:rsidP="0088723A">
          <w:pPr>
            <w:pStyle w:val="Fuzeile"/>
            <w:rPr>
              <w:sz w:val="18"/>
              <w:szCs w:val="18"/>
            </w:rPr>
          </w:pPr>
          <w:r w:rsidRPr="008F03A3">
            <w:rPr>
              <w:sz w:val="18"/>
              <w:szCs w:val="18"/>
            </w:rPr>
            <w:t xml:space="preserve">Archivierung: </w:t>
          </w:r>
          <w:r w:rsidR="008F03A3" w:rsidRPr="008F03A3">
            <w:rPr>
              <w:sz w:val="18"/>
              <w:szCs w:val="18"/>
            </w:rPr>
            <w:t>bis zum Vertragsende</w:t>
          </w:r>
        </w:p>
      </w:tc>
      <w:tc>
        <w:tcPr>
          <w:tcW w:w="3660" w:type="dxa"/>
          <w:vAlign w:val="bottom"/>
        </w:tcPr>
        <w:p w14:paraId="6990AAF3" w14:textId="77777777" w:rsidR="002F0D8D" w:rsidRPr="00F468CC" w:rsidRDefault="00983562" w:rsidP="0088723A">
          <w:pPr>
            <w:pStyle w:val="Fuzeile"/>
            <w:jc w:val="right"/>
            <w:rPr>
              <w:szCs w:val="20"/>
            </w:rPr>
          </w:pPr>
          <w:r>
            <w:rPr>
              <w:szCs w:val="20"/>
            </w:rPr>
            <w:t xml:space="preserve"> </w:t>
          </w:r>
          <w:r w:rsidRPr="002F0D8D">
            <w:rPr>
              <w:szCs w:val="20"/>
            </w:rPr>
            <w:t xml:space="preserve">Seite </w:t>
          </w:r>
          <w:r w:rsidRPr="002F0D8D">
            <w:rPr>
              <w:szCs w:val="20"/>
            </w:rPr>
            <w:fldChar w:fldCharType="begin"/>
          </w:r>
          <w:r w:rsidRPr="002F0D8D">
            <w:rPr>
              <w:szCs w:val="20"/>
            </w:rPr>
            <w:instrText xml:space="preserve"> PAGE </w:instrText>
          </w:r>
          <w:r w:rsidRPr="002F0D8D">
            <w:rPr>
              <w:szCs w:val="20"/>
            </w:rPr>
            <w:fldChar w:fldCharType="separate"/>
          </w:r>
          <w:r>
            <w:rPr>
              <w:szCs w:val="20"/>
            </w:rPr>
            <w:t>1</w:t>
          </w:r>
          <w:r w:rsidRPr="002F0D8D">
            <w:rPr>
              <w:szCs w:val="20"/>
            </w:rPr>
            <w:fldChar w:fldCharType="end"/>
          </w:r>
          <w:r w:rsidRPr="002F0D8D">
            <w:rPr>
              <w:szCs w:val="20"/>
            </w:rPr>
            <w:t xml:space="preserve"> von </w:t>
          </w:r>
          <w:r w:rsidRPr="002F0D8D">
            <w:rPr>
              <w:szCs w:val="20"/>
            </w:rPr>
            <w:fldChar w:fldCharType="begin"/>
          </w:r>
          <w:r w:rsidRPr="002F0D8D">
            <w:rPr>
              <w:szCs w:val="20"/>
            </w:rPr>
            <w:instrText xml:space="preserve"> NUMPAGES </w:instrText>
          </w:r>
          <w:r w:rsidRPr="002F0D8D">
            <w:rPr>
              <w:szCs w:val="20"/>
            </w:rPr>
            <w:fldChar w:fldCharType="separate"/>
          </w:r>
          <w:r>
            <w:rPr>
              <w:szCs w:val="20"/>
            </w:rPr>
            <w:t>1</w:t>
          </w:r>
          <w:r w:rsidRPr="002F0D8D">
            <w:rPr>
              <w:szCs w:val="20"/>
            </w:rPr>
            <w:fldChar w:fldCharType="end"/>
          </w:r>
        </w:p>
      </w:tc>
    </w:tr>
  </w:tbl>
  <w:p w14:paraId="58257982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28F9" w14:textId="77777777" w:rsidR="00265D05" w:rsidRDefault="00265D05">
      <w:r>
        <w:separator/>
      </w:r>
    </w:p>
  </w:footnote>
  <w:footnote w:type="continuationSeparator" w:id="0">
    <w:p w14:paraId="385AB3E7" w14:textId="77777777" w:rsidR="00265D05" w:rsidRDefault="0026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6A49FCD2" w14:textId="77777777" w:rsidTr="0088723A">
      <w:tc>
        <w:tcPr>
          <w:tcW w:w="6912" w:type="dxa"/>
        </w:tcPr>
        <w:p w14:paraId="1B5535FD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2F04E821" w14:textId="5C450C34" w:rsidR="002F0D8D" w:rsidRPr="00F468CC" w:rsidRDefault="000A68FF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7D949588" wp14:editId="16D3F404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C55107E" w14:textId="77777777" w:rsidTr="00F468CC">
      <w:trPr>
        <w:trHeight w:val="444"/>
      </w:trPr>
      <w:tc>
        <w:tcPr>
          <w:tcW w:w="6912" w:type="dxa"/>
          <w:vAlign w:val="center"/>
        </w:tcPr>
        <w:p w14:paraId="33750564" w14:textId="77777777" w:rsidR="002F0D8D" w:rsidRPr="007D7C49" w:rsidRDefault="002F0D8D" w:rsidP="00F468CC">
          <w:pPr>
            <w:pStyle w:val="Kopfzeile"/>
            <w:rPr>
              <w:b/>
              <w:bCs/>
              <w:szCs w:val="20"/>
            </w:rPr>
          </w:pPr>
        </w:p>
      </w:tc>
      <w:tc>
        <w:tcPr>
          <w:tcW w:w="2865" w:type="dxa"/>
          <w:vAlign w:val="center"/>
        </w:tcPr>
        <w:p w14:paraId="2B5CA5E5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06668480" w14:textId="77777777" w:rsidR="002F0D8D" w:rsidRPr="00331E45" w:rsidRDefault="002F0D8D" w:rsidP="00F468CC">
    <w:pPr>
      <w:pStyle w:val="Kopfzeil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61054"/>
    <w:rsid w:val="000753E3"/>
    <w:rsid w:val="000A68FF"/>
    <w:rsid w:val="00117EB9"/>
    <w:rsid w:val="00217730"/>
    <w:rsid w:val="00265D05"/>
    <w:rsid w:val="002E005F"/>
    <w:rsid w:val="002F0D8D"/>
    <w:rsid w:val="00331E45"/>
    <w:rsid w:val="00394AFE"/>
    <w:rsid w:val="004A5108"/>
    <w:rsid w:val="004F4897"/>
    <w:rsid w:val="006129D3"/>
    <w:rsid w:val="0062388B"/>
    <w:rsid w:val="00753FC7"/>
    <w:rsid w:val="007D7C49"/>
    <w:rsid w:val="008156C0"/>
    <w:rsid w:val="0088723A"/>
    <w:rsid w:val="008F03A3"/>
    <w:rsid w:val="00983562"/>
    <w:rsid w:val="009F7544"/>
    <w:rsid w:val="00A45AC1"/>
    <w:rsid w:val="00A54269"/>
    <w:rsid w:val="00A728E5"/>
    <w:rsid w:val="00C222F9"/>
    <w:rsid w:val="00C42E2A"/>
    <w:rsid w:val="00C846C4"/>
    <w:rsid w:val="00D0414E"/>
    <w:rsid w:val="00D4126E"/>
    <w:rsid w:val="00D624C8"/>
    <w:rsid w:val="00DB2A4B"/>
    <w:rsid w:val="00E75E38"/>
    <w:rsid w:val="00EA6313"/>
    <w:rsid w:val="00F45333"/>
    <w:rsid w:val="00F468CC"/>
    <w:rsid w:val="00F47E92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93367"/>
  <w15:chartTrackingRefBased/>
  <w15:docId w15:val="{9847AE52-B1E3-4FB5-A9F3-A9FB361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28E5"/>
    <w:rPr>
      <w:rFonts w:ascii="Century Gothic" w:hAnsi="Century Gothic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paragraph" w:styleId="StandardWeb">
    <w:name w:val="Normal (Web)"/>
    <w:basedOn w:val="Standard"/>
    <w:rsid w:val="00A728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Tabellenraster">
    <w:name w:val="Table Grid"/>
    <w:basedOn w:val="NormaleTabelle"/>
    <w:rsid w:val="0098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F77A0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77A0D"/>
    <w:rPr>
      <w:szCs w:val="20"/>
    </w:rPr>
  </w:style>
  <w:style w:type="character" w:customStyle="1" w:styleId="KommentartextZchn">
    <w:name w:val="Kommentartext Zchn"/>
    <w:link w:val="Kommentartext"/>
    <w:rsid w:val="00F77A0D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F77A0D"/>
    <w:rPr>
      <w:b/>
      <w:bCs/>
    </w:rPr>
  </w:style>
  <w:style w:type="character" w:customStyle="1" w:styleId="KommentarthemaZchn">
    <w:name w:val="Kommentarthema Zchn"/>
    <w:link w:val="Kommentarthema"/>
    <w:rsid w:val="00F77A0D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C5E51-AC86-4CF3-8EBD-945221CF6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64D7E-1DE0-4732-A54D-DE004A399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B975C-04F3-49BF-BAE9-D34CA79B66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Gastes/ Geburtsdatum:</vt:lpstr>
    </vt:vector>
  </TitlesOfParts>
  <Company>awo-ruhr-mitte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Gastes/ Geburtsdatum:</dc:title>
  <dc:subject/>
  <dc:creator>uwildrich</dc:creator>
  <cp:keywords/>
  <dc:description/>
  <cp:lastModifiedBy>Wildrich, Ute</cp:lastModifiedBy>
  <cp:revision>3</cp:revision>
  <cp:lastPrinted>2014-07-17T06:44:00Z</cp:lastPrinted>
  <dcterms:created xsi:type="dcterms:W3CDTF">2025-06-16T09:12:00Z</dcterms:created>
  <dcterms:modified xsi:type="dcterms:W3CDTF">2025-06-16T10:16:00Z</dcterms:modified>
</cp:coreProperties>
</file>